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6D1DC" w14:textId="77777777" w:rsidR="00E73EF2" w:rsidRPr="00E73EF2" w:rsidRDefault="00E73EF2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b/>
          <w:bCs/>
          <w:color w:val="1F1F1F"/>
        </w:rPr>
      </w:pPr>
      <w:r w:rsidRPr="00E73EF2">
        <w:rPr>
          <w:rFonts w:ascii="Candara" w:eastAsia="Google Sans" w:hAnsi="Candara" w:cs="Google Sans"/>
          <w:b/>
          <w:bCs/>
          <w:color w:val="1F1F1F"/>
        </w:rPr>
        <w:t xml:space="preserve">PROFESOR DR. D. ANDREU MAS-COLELL </w:t>
      </w:r>
    </w:p>
    <w:p w14:paraId="00000001" w14:textId="15114EB0" w:rsidR="00D2123E" w:rsidRDefault="00E73EF2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>
        <w:rPr>
          <w:rFonts w:ascii="Candara" w:eastAsia="Google Sans" w:hAnsi="Candara" w:cs="Google Sans"/>
          <w:color w:val="1F1F1F"/>
        </w:rPr>
        <w:t>(</w:t>
      </w:r>
      <w:r w:rsidRPr="00E73EF2">
        <w:rPr>
          <w:rFonts w:ascii="Candara" w:eastAsia="Google Sans" w:hAnsi="Candara" w:cs="Google Sans"/>
          <w:color w:val="1F1F1F"/>
        </w:rPr>
        <w:t>C.V. 260910</w:t>
      </w:r>
      <w:r>
        <w:rPr>
          <w:rFonts w:ascii="Candara" w:eastAsia="Google Sans" w:hAnsi="Candara" w:cs="Google Sans"/>
          <w:color w:val="1F1F1F"/>
        </w:rPr>
        <w:t>)</w:t>
      </w:r>
    </w:p>
    <w:p w14:paraId="3D7288E4" w14:textId="77DB7294" w:rsidR="00B41616" w:rsidRDefault="00B41616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B41616">
        <w:rPr>
          <w:rFonts w:ascii="Candara" w:eastAsia="Google Sans" w:hAnsi="Candara" w:cs="Google Sans"/>
          <w:color w:val="1F1F1F"/>
        </w:rPr>
        <w:drawing>
          <wp:inline distT="0" distB="0" distL="0" distR="0" wp14:anchorId="38C78DA1" wp14:editId="5B018753">
            <wp:extent cx="1406770" cy="1406770"/>
            <wp:effectExtent l="0" t="0" r="3175" b="3175"/>
            <wp:docPr id="5902327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327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989" cy="140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86016" w14:textId="77777777" w:rsidR="00B41616" w:rsidRDefault="00B41616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</w:p>
    <w:p w14:paraId="00000003" w14:textId="02ABA7F1" w:rsidR="00D2123E" w:rsidRDefault="00000000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ascii="Candara" w:eastAsia="Google Sans" w:hAnsi="Candara" w:cs="Google Sans"/>
          <w:color w:val="1F1F1F"/>
        </w:rPr>
        <w:t xml:space="preserve">Es </w:t>
      </w:r>
      <w:r w:rsidR="00E73EF2" w:rsidRPr="00E73EF2">
        <w:rPr>
          <w:rFonts w:ascii="Candara" w:eastAsia="Google Sans" w:hAnsi="Candara" w:cs="Google Sans"/>
          <w:color w:val="1F1F1F"/>
        </w:rPr>
        <w:t>doctor en Economía por la Universidad de Minnesota en Estados Unidos</w:t>
      </w:r>
      <w:r w:rsidR="00E73EF2">
        <w:rPr>
          <w:rFonts w:ascii="Candara" w:eastAsia="Google Sans" w:hAnsi="Candara" w:cs="Google Sans"/>
          <w:color w:val="1F1F1F"/>
        </w:rPr>
        <w:t xml:space="preserve">, </w:t>
      </w:r>
      <w:r w:rsidRPr="00E73EF2">
        <w:rPr>
          <w:rFonts w:ascii="Candara" w:eastAsia="Google Sans" w:hAnsi="Candara" w:cs="Google Sans"/>
          <w:color w:val="1F1F1F"/>
        </w:rPr>
        <w:t xml:space="preserve">Profesor Emérito de la </w:t>
      </w:r>
      <w:proofErr w:type="spellStart"/>
      <w:r w:rsidRPr="00E73EF2">
        <w:rPr>
          <w:rFonts w:ascii="Candara" w:eastAsia="Google Sans" w:hAnsi="Candara" w:cs="Google Sans"/>
          <w:color w:val="1F1F1F"/>
        </w:rPr>
        <w:t>Universitat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Pompeu Fabra (UPF) </w:t>
      </w:r>
      <w:r w:rsidR="00E73EF2" w:rsidRPr="00E73EF2">
        <w:rPr>
          <w:rFonts w:ascii="Candara" w:eastAsia="Google Sans" w:hAnsi="Candara" w:cs="Google Sans"/>
          <w:color w:val="1F1F1F"/>
        </w:rPr>
        <w:t xml:space="preserve">y Profesor Emérito de Investigación de la Barcelona School </w:t>
      </w:r>
      <w:proofErr w:type="spellStart"/>
      <w:r w:rsidR="00E73EF2" w:rsidRPr="00E73EF2">
        <w:rPr>
          <w:rFonts w:ascii="Candara" w:eastAsia="Google Sans" w:hAnsi="Candara" w:cs="Google Sans"/>
          <w:color w:val="1F1F1F"/>
        </w:rPr>
        <w:t>of</w:t>
      </w:r>
      <w:proofErr w:type="spellEnd"/>
      <w:r w:rsidR="00E73EF2"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="00E73EF2" w:rsidRPr="00E73EF2">
        <w:rPr>
          <w:rFonts w:ascii="Candara" w:eastAsia="Google Sans" w:hAnsi="Candara" w:cs="Google Sans"/>
          <w:color w:val="1F1F1F"/>
        </w:rPr>
        <w:t>Economics</w:t>
      </w:r>
      <w:proofErr w:type="spellEnd"/>
      <w:r w:rsidR="00E73EF2" w:rsidRPr="00E73EF2">
        <w:rPr>
          <w:rFonts w:ascii="Candara" w:eastAsia="Google Sans" w:hAnsi="Candara" w:cs="Google Sans"/>
          <w:color w:val="1F1F1F"/>
        </w:rPr>
        <w:t xml:space="preserve"> </w:t>
      </w:r>
      <w:r w:rsidR="00E73EF2">
        <w:rPr>
          <w:rFonts w:ascii="Candara" w:eastAsia="Google Sans" w:hAnsi="Candara" w:cs="Google Sans"/>
          <w:color w:val="1F1F1F"/>
        </w:rPr>
        <w:t>(</w:t>
      </w:r>
      <w:r w:rsidR="00E73EF2" w:rsidRPr="00E73EF2">
        <w:rPr>
          <w:rFonts w:ascii="Candara" w:eastAsia="Google Sans" w:hAnsi="Candara" w:cs="Google Sans"/>
          <w:color w:val="1F1F1F"/>
        </w:rPr>
        <w:t>BSE</w:t>
      </w:r>
      <w:r w:rsidR="00E73EF2">
        <w:rPr>
          <w:rFonts w:ascii="Candara" w:eastAsia="Google Sans" w:hAnsi="Candara" w:cs="Google Sans"/>
          <w:color w:val="1F1F1F"/>
        </w:rPr>
        <w:t>). P</w:t>
      </w:r>
      <w:r w:rsidRPr="00E73EF2">
        <w:rPr>
          <w:rFonts w:ascii="Candara" w:eastAsia="Google Sans" w:hAnsi="Candara" w:cs="Google Sans"/>
          <w:color w:val="1F1F1F"/>
        </w:rPr>
        <w:t>rofesor en la Universidad de Harvard (1981-96) y en la Universidad de California, Berkeley (1972-80).</w:t>
      </w:r>
    </w:p>
    <w:p w14:paraId="1CEE9E3C" w14:textId="1794E670" w:rsidR="00E73EF2" w:rsidRDefault="00E73EF2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ascii="Candara" w:eastAsia="Google Sans" w:hAnsi="Candara" w:cs="Google Sans"/>
          <w:color w:val="1F1F1F"/>
        </w:rPr>
        <w:t xml:space="preserve">Es presidente del </w:t>
      </w:r>
      <w:r>
        <w:rPr>
          <w:rFonts w:ascii="Candara" w:eastAsia="Google Sans" w:hAnsi="Candara" w:cs="Google Sans"/>
          <w:color w:val="1F1F1F"/>
        </w:rPr>
        <w:t xml:space="preserve">Banco de Sangre y Tejidos de la Generalitat de Cataluña y del </w:t>
      </w:r>
      <w:r w:rsidRPr="00E73EF2">
        <w:rPr>
          <w:rFonts w:ascii="Candara" w:eastAsia="Google Sans" w:hAnsi="Candara" w:cs="Google Sans"/>
          <w:color w:val="1F1F1F"/>
        </w:rPr>
        <w:t xml:space="preserve">Barcelona </w:t>
      </w:r>
      <w:proofErr w:type="spellStart"/>
      <w:r w:rsidRPr="00E73EF2">
        <w:rPr>
          <w:rFonts w:ascii="Candara" w:eastAsia="Google Sans" w:hAnsi="Candara" w:cs="Google Sans"/>
          <w:color w:val="1F1F1F"/>
        </w:rPr>
        <w:t>Institute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of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Science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and </w:t>
      </w:r>
      <w:proofErr w:type="spellStart"/>
      <w:r w:rsidRPr="00E73EF2">
        <w:rPr>
          <w:rFonts w:ascii="Candara" w:eastAsia="Google Sans" w:hAnsi="Candara" w:cs="Google Sans"/>
          <w:color w:val="1F1F1F"/>
        </w:rPr>
        <w:t>Technology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(BIST).</w:t>
      </w:r>
    </w:p>
    <w:p w14:paraId="2F4E1BDB" w14:textId="68280B51" w:rsidR="00E73EF2" w:rsidRPr="00E73EF2" w:rsidRDefault="00E73EF2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>
        <w:rPr>
          <w:rFonts w:ascii="Candara" w:eastAsia="Google Sans" w:hAnsi="Candara" w:cs="Google Sans"/>
          <w:color w:val="1F1F1F"/>
        </w:rPr>
        <w:t>H</w:t>
      </w:r>
      <w:r w:rsidRPr="00E73EF2">
        <w:rPr>
          <w:rFonts w:ascii="Candara" w:eastAsia="Google Sans" w:hAnsi="Candara" w:cs="Google Sans"/>
          <w:color w:val="1F1F1F"/>
        </w:rPr>
        <w:t xml:space="preserve">a sido consejero </w:t>
      </w:r>
      <w:r w:rsidR="000F3FA3">
        <w:rPr>
          <w:rFonts w:ascii="Candara" w:eastAsia="Google Sans" w:hAnsi="Candara" w:cs="Google Sans"/>
          <w:color w:val="1F1F1F"/>
        </w:rPr>
        <w:t xml:space="preserve">de </w:t>
      </w:r>
      <w:r w:rsidR="000F3FA3" w:rsidRPr="000F3FA3">
        <w:rPr>
          <w:rFonts w:ascii="Candara" w:eastAsia="Google Sans" w:hAnsi="Candara" w:cs="Google Sans"/>
          <w:color w:val="1F1F1F"/>
        </w:rPr>
        <w:t>Universidades</w:t>
      </w:r>
      <w:r w:rsidR="00EF3698">
        <w:rPr>
          <w:rFonts w:ascii="Candara" w:eastAsia="Google Sans" w:hAnsi="Candara" w:cs="Google Sans"/>
          <w:color w:val="1F1F1F"/>
        </w:rPr>
        <w:t>, Investigación y Sociedad de la información</w:t>
      </w:r>
      <w:r w:rsidR="000F3FA3" w:rsidRPr="000F3FA3">
        <w:rPr>
          <w:rFonts w:ascii="Candara" w:eastAsia="Google Sans" w:hAnsi="Candara" w:cs="Google Sans"/>
          <w:color w:val="1F1F1F"/>
        </w:rPr>
        <w:t xml:space="preserve"> </w:t>
      </w:r>
      <w:r w:rsidR="000F3FA3">
        <w:rPr>
          <w:rFonts w:ascii="Candara" w:eastAsia="Google Sans" w:hAnsi="Candara" w:cs="Google Sans"/>
          <w:color w:val="1F1F1F"/>
        </w:rPr>
        <w:t xml:space="preserve">(2000-2003) y </w:t>
      </w:r>
      <w:r w:rsidR="000F3FA3" w:rsidRPr="000F3FA3">
        <w:rPr>
          <w:rFonts w:ascii="Candara" w:eastAsia="Google Sans" w:hAnsi="Candara" w:cs="Google Sans"/>
          <w:color w:val="1F1F1F"/>
        </w:rPr>
        <w:t xml:space="preserve">de Economía </w:t>
      </w:r>
      <w:r w:rsidR="00EF3698">
        <w:rPr>
          <w:rFonts w:ascii="Candara" w:eastAsia="Google Sans" w:hAnsi="Candara" w:cs="Google Sans"/>
          <w:color w:val="1F1F1F"/>
        </w:rPr>
        <w:t xml:space="preserve">y Conocimiento </w:t>
      </w:r>
      <w:r w:rsidR="000F3FA3">
        <w:rPr>
          <w:rFonts w:ascii="Candara" w:eastAsia="Google Sans" w:hAnsi="Candara" w:cs="Google Sans"/>
          <w:color w:val="1F1F1F"/>
        </w:rPr>
        <w:t>(</w:t>
      </w:r>
      <w:r w:rsidR="000F3FA3" w:rsidRPr="000F3FA3">
        <w:rPr>
          <w:rFonts w:ascii="Candara" w:eastAsia="Google Sans" w:hAnsi="Candara" w:cs="Google Sans"/>
          <w:color w:val="1F1F1F"/>
        </w:rPr>
        <w:t>2010</w:t>
      </w:r>
      <w:r w:rsidR="000F3FA3">
        <w:rPr>
          <w:rFonts w:ascii="Candara" w:eastAsia="Google Sans" w:hAnsi="Candara" w:cs="Google Sans"/>
          <w:color w:val="1F1F1F"/>
        </w:rPr>
        <w:t>-</w:t>
      </w:r>
      <w:r w:rsidR="000F3FA3" w:rsidRPr="000F3FA3">
        <w:rPr>
          <w:rFonts w:ascii="Candara" w:eastAsia="Google Sans" w:hAnsi="Candara" w:cs="Google Sans"/>
          <w:color w:val="1F1F1F"/>
        </w:rPr>
        <w:t>2016</w:t>
      </w:r>
      <w:r w:rsidR="000F3FA3">
        <w:rPr>
          <w:rFonts w:ascii="Candara" w:eastAsia="Google Sans" w:hAnsi="Candara" w:cs="Google Sans"/>
          <w:color w:val="1F1F1F"/>
        </w:rPr>
        <w:t xml:space="preserve">) de Cataluña </w:t>
      </w:r>
      <w:r w:rsidRPr="00E73EF2">
        <w:rPr>
          <w:rFonts w:ascii="Candara" w:eastAsia="Google Sans" w:hAnsi="Candara" w:cs="Google Sans"/>
          <w:color w:val="1F1F1F"/>
        </w:rPr>
        <w:t>y secretario general del Consejo Europeo de Investigación</w:t>
      </w:r>
      <w:r>
        <w:rPr>
          <w:rFonts w:ascii="Candara" w:eastAsia="Google Sans" w:hAnsi="Candara" w:cs="Google Sans"/>
          <w:color w:val="1F1F1F"/>
        </w:rPr>
        <w:t>.</w:t>
      </w:r>
      <w:r w:rsidR="000F3FA3" w:rsidRPr="000F3FA3">
        <w:t xml:space="preserve"> </w:t>
      </w:r>
    </w:p>
    <w:p w14:paraId="00000005" w14:textId="261A9EA4" w:rsidR="00D2123E" w:rsidRPr="00E73EF2" w:rsidRDefault="00000000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ascii="Candara" w:eastAsia="Google Sans" w:hAnsi="Candara" w:cs="Google Sans"/>
          <w:color w:val="1F1F1F"/>
        </w:rPr>
        <w:t>Las principales contribuciones a la investigación del profesor Mas-Colell se han desarrollado en las áreas de la economía matemática y la teoría del equilibrio general. Ha escrito más de 120 artículos de investigación sobre temas que van desde la teoría abstracta del equilibrio general y la estructura de los mercados financieros hasta la política de precios de las empresas públicas.</w:t>
      </w:r>
      <w:r w:rsidR="00E73EF2">
        <w:rPr>
          <w:rFonts w:ascii="Candara" w:eastAsia="Google Sans" w:hAnsi="Candara" w:cs="Google Sans"/>
          <w:color w:val="1F1F1F"/>
        </w:rPr>
        <w:t xml:space="preserve"> </w:t>
      </w:r>
      <w:r w:rsidRPr="00E73EF2">
        <w:rPr>
          <w:rFonts w:ascii="Candara" w:eastAsia="Google Sans" w:hAnsi="Candara" w:cs="Google Sans"/>
          <w:color w:val="1F1F1F"/>
        </w:rPr>
        <w:t xml:space="preserve">Es autor de </w:t>
      </w:r>
      <w:r w:rsidRPr="00E73EF2">
        <w:rPr>
          <w:rFonts w:ascii="Candara" w:eastAsia="Google Sans" w:hAnsi="Candara" w:cs="Google Sans"/>
          <w:i/>
          <w:iCs/>
          <w:color w:val="1F1F1F"/>
        </w:rPr>
        <w:t xml:space="preserve">The Theory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of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General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Economic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Equilibrium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: A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Differentiable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Approach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(Cambridge </w:t>
      </w:r>
      <w:proofErr w:type="spellStart"/>
      <w:r w:rsidRPr="00E73EF2">
        <w:rPr>
          <w:rFonts w:ascii="Candara" w:eastAsia="Google Sans" w:hAnsi="Candara" w:cs="Google Sans"/>
          <w:color w:val="1F1F1F"/>
        </w:rPr>
        <w:t>University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Press, 1985) y coautor, junto con M. </w:t>
      </w:r>
      <w:proofErr w:type="spellStart"/>
      <w:r w:rsidRPr="00E73EF2">
        <w:rPr>
          <w:rFonts w:ascii="Candara" w:eastAsia="Google Sans" w:hAnsi="Candara" w:cs="Google Sans"/>
          <w:color w:val="1F1F1F"/>
        </w:rPr>
        <w:t>Whinston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y J. Green, del libro de texto de posgrado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Microeconomic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Theory</w:t>
      </w:r>
      <w:r w:rsidRPr="00E73EF2">
        <w:rPr>
          <w:rFonts w:ascii="Candara" w:eastAsia="Google Sans" w:hAnsi="Candara" w:cs="Google Sans"/>
          <w:color w:val="1F1F1F"/>
        </w:rPr>
        <w:t xml:space="preserve"> (Oxford </w:t>
      </w:r>
      <w:proofErr w:type="spellStart"/>
      <w:r w:rsidRPr="00E73EF2">
        <w:rPr>
          <w:rFonts w:ascii="Candara" w:eastAsia="Google Sans" w:hAnsi="Candara" w:cs="Google Sans"/>
          <w:color w:val="1F1F1F"/>
        </w:rPr>
        <w:t>University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Press, 1994).</w:t>
      </w:r>
    </w:p>
    <w:p w14:paraId="0000000A" w14:textId="7B564A43" w:rsidR="00D2123E" w:rsidRPr="00E73EF2" w:rsidRDefault="00000000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ascii="Candara" w:eastAsia="Google Sans" w:hAnsi="Candara" w:cs="Google Sans"/>
          <w:color w:val="1F1F1F"/>
        </w:rPr>
        <w:t xml:space="preserve">El profesor Mas-Colell ha ejercido como editor jefe del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Journal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of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Mathematical</w:t>
      </w:r>
      <w:proofErr w:type="spellEnd"/>
      <w:r w:rsidRPr="00E73EF2">
        <w:rPr>
          <w:rFonts w:ascii="Candara" w:eastAsia="Google Sans" w:hAnsi="Candara" w:cs="Google Sans"/>
          <w:i/>
          <w:iCs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Economics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y de </w:t>
      </w:r>
      <w:proofErr w:type="spellStart"/>
      <w:r w:rsidRPr="00E73EF2">
        <w:rPr>
          <w:rFonts w:ascii="Candara" w:eastAsia="Google Sans" w:hAnsi="Candara" w:cs="Google Sans"/>
          <w:i/>
          <w:iCs/>
          <w:color w:val="1F1F1F"/>
        </w:rPr>
        <w:t>Econometrica</w:t>
      </w:r>
      <w:proofErr w:type="spellEnd"/>
      <w:r w:rsidRPr="00E73EF2">
        <w:rPr>
          <w:rFonts w:ascii="Candara" w:eastAsia="Google Sans" w:hAnsi="Candara" w:cs="Google Sans"/>
          <w:color w:val="1F1F1F"/>
        </w:rPr>
        <w:t>.</w:t>
      </w:r>
      <w:r w:rsidR="00E73EF2">
        <w:rPr>
          <w:rFonts w:ascii="Candara" w:eastAsia="Google Sans" w:hAnsi="Candara" w:cs="Google Sans"/>
          <w:color w:val="1F1F1F"/>
        </w:rPr>
        <w:t xml:space="preserve"> </w:t>
      </w:r>
      <w:r w:rsidRPr="00E73EF2">
        <w:rPr>
          <w:rFonts w:ascii="Candara" w:eastAsia="Google Sans" w:hAnsi="Candara" w:cs="Google Sans"/>
          <w:color w:val="1F1F1F"/>
        </w:rPr>
        <w:t xml:space="preserve">Ha sido presidente de la </w:t>
      </w:r>
      <w:proofErr w:type="spellStart"/>
      <w:r w:rsidRPr="00E73EF2">
        <w:rPr>
          <w:rFonts w:ascii="Candara" w:eastAsia="Google Sans" w:hAnsi="Candara" w:cs="Google Sans"/>
          <w:color w:val="1F1F1F"/>
        </w:rPr>
        <w:t>Econometric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Society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y de la </w:t>
      </w:r>
      <w:proofErr w:type="spellStart"/>
      <w:r w:rsidRPr="00E73EF2">
        <w:rPr>
          <w:rFonts w:ascii="Candara" w:eastAsia="Google Sans" w:hAnsi="Candara" w:cs="Google Sans"/>
          <w:color w:val="1F1F1F"/>
        </w:rPr>
        <w:t>European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Economic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Association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, además de miembro del comité ejecutivo de la International </w:t>
      </w:r>
      <w:proofErr w:type="spellStart"/>
      <w:r w:rsidRPr="00E73EF2">
        <w:rPr>
          <w:rFonts w:ascii="Candara" w:eastAsia="Google Sans" w:hAnsi="Candara" w:cs="Google Sans"/>
          <w:color w:val="1F1F1F"/>
        </w:rPr>
        <w:t>Economic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Association</w:t>
      </w:r>
      <w:proofErr w:type="spellEnd"/>
      <w:r w:rsidRPr="00E73EF2">
        <w:rPr>
          <w:rFonts w:ascii="Candara" w:eastAsia="Google Sans" w:hAnsi="Candara" w:cs="Google Sans"/>
          <w:color w:val="1F1F1F"/>
        </w:rPr>
        <w:t>.</w:t>
      </w:r>
      <w:r w:rsidR="00E73EF2">
        <w:rPr>
          <w:rFonts w:ascii="Candara" w:eastAsia="Google Sans" w:hAnsi="Candara" w:cs="Google Sans"/>
          <w:color w:val="1F1F1F"/>
        </w:rPr>
        <w:t xml:space="preserve"> </w:t>
      </w:r>
    </w:p>
    <w:p w14:paraId="37EAEAC0" w14:textId="317FF545" w:rsidR="00115C6F" w:rsidRPr="00E73EF2" w:rsidRDefault="003B62DE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>
        <w:rPr>
          <w:rFonts w:ascii="Candara" w:eastAsia="Google Sans" w:hAnsi="Candara" w:cs="Google Sans"/>
          <w:color w:val="1F1F1F"/>
        </w:rPr>
        <w:t xml:space="preserve">Ha sido distinguido con </w:t>
      </w:r>
      <w:r w:rsidR="00115C6F" w:rsidRPr="00E73EF2">
        <w:rPr>
          <w:rFonts w:ascii="Candara" w:eastAsia="Google Sans" w:hAnsi="Candara" w:cs="Google Sans"/>
          <w:color w:val="1F1F1F"/>
        </w:rPr>
        <w:t>doctorados honoris causa por la Universidad de Alicante en España, la Universidad de Toulouse y HEC París en Francia, la Universidad Nacional del Sur en Argentina y la Universidad de Chicago en Estados Unidos.</w:t>
      </w:r>
    </w:p>
    <w:p w14:paraId="4A3C8DA8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ascii="Candara" w:eastAsia="Google Sans" w:hAnsi="Candara" w:cs="Google Sans"/>
          <w:color w:val="1F1F1F"/>
        </w:rPr>
        <w:t>Premios, becas y distinciones</w:t>
      </w:r>
    </w:p>
    <w:p w14:paraId="101351EE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Premio al Logro Sobresaliente de la Universidad de Minnesota (2023)</w:t>
      </w:r>
    </w:p>
    <w:p w14:paraId="503AE084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Premio IEF a la Excelencia Financiera en la Carrera Académica (2018)</w:t>
      </w:r>
    </w:p>
    <w:p w14:paraId="7DC4059C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Miembro de la Real Academia de Ciencias Morales y Políticas de España (2009-12)</w:t>
      </w:r>
    </w:p>
    <w:p w14:paraId="641833D2" w14:textId="14F1356E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Miembro de la Academia Europea (2009)</w:t>
      </w:r>
    </w:p>
    <w:p w14:paraId="0F88ECC3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Premio Fundación BBVA Fronteras del Conocimiento, compartido con Hugo Sonnenschein (2009)</w:t>
      </w:r>
    </w:p>
    <w:p w14:paraId="12EFB6C8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Creu de Sant Jordi, Generalitat de Catalunya (2006)</w:t>
      </w:r>
    </w:p>
    <w:p w14:paraId="1143C424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 xml:space="preserve">Miembro del </w:t>
      </w:r>
      <w:proofErr w:type="spellStart"/>
      <w:r w:rsidRPr="00E73EF2">
        <w:rPr>
          <w:rFonts w:ascii="Candara" w:eastAsia="Google Sans" w:hAnsi="Candara" w:cs="Google Sans"/>
          <w:color w:val="1F1F1F"/>
        </w:rPr>
        <w:t>Institut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d'Estudis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Catalans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(2005)</w:t>
      </w:r>
    </w:p>
    <w:p w14:paraId="6FC8565E" w14:textId="1C0A79EE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lastRenderedPageBreak/>
        <w:t>●</w:t>
      </w:r>
      <w:r w:rsidRPr="00E73EF2">
        <w:rPr>
          <w:rFonts w:ascii="Candara" w:eastAsia="Google Sans" w:hAnsi="Candara" w:cs="Google Sans"/>
          <w:color w:val="1F1F1F"/>
        </w:rPr>
        <w:tab/>
        <w:t xml:space="preserve">Asociado extranjero de la Academia Nacional de Ciencias </w:t>
      </w:r>
      <w:r w:rsidR="003B62DE">
        <w:rPr>
          <w:rFonts w:ascii="Candara" w:eastAsia="Google Sans" w:hAnsi="Candara" w:cs="Google Sans"/>
          <w:color w:val="1F1F1F"/>
        </w:rPr>
        <w:t xml:space="preserve">de </w:t>
      </w:r>
      <w:proofErr w:type="gramStart"/>
      <w:r w:rsidR="003B62DE">
        <w:rPr>
          <w:rFonts w:ascii="Candara" w:eastAsia="Google Sans" w:hAnsi="Candara" w:cs="Google Sans"/>
          <w:color w:val="1F1F1F"/>
        </w:rPr>
        <w:t>EE.UU.</w:t>
      </w:r>
      <w:proofErr w:type="gramEnd"/>
      <w:r w:rsidR="003B62DE">
        <w:rPr>
          <w:rFonts w:ascii="Candara" w:eastAsia="Google Sans" w:hAnsi="Candara" w:cs="Google Sans"/>
          <w:color w:val="1F1F1F"/>
        </w:rPr>
        <w:t xml:space="preserve"> </w:t>
      </w:r>
      <w:r w:rsidRPr="00E73EF2">
        <w:rPr>
          <w:rFonts w:ascii="Candara" w:eastAsia="Google Sans" w:hAnsi="Candara" w:cs="Google Sans"/>
          <w:color w:val="1F1F1F"/>
        </w:rPr>
        <w:t>(1997)</w:t>
      </w:r>
    </w:p>
    <w:p w14:paraId="73A64450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 xml:space="preserve">Miembro honorario extranjero de la American </w:t>
      </w:r>
      <w:proofErr w:type="spellStart"/>
      <w:r w:rsidRPr="00E73EF2">
        <w:rPr>
          <w:rFonts w:ascii="Candara" w:eastAsia="Google Sans" w:hAnsi="Candara" w:cs="Google Sans"/>
          <w:color w:val="1F1F1F"/>
        </w:rPr>
        <w:t>Economic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Association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(1997)</w:t>
      </w:r>
    </w:p>
    <w:p w14:paraId="4C97AE1E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Medalla Narcís Monturiol al Mérito Científico, Generalitat de Catalunya (1990)</w:t>
      </w:r>
    </w:p>
    <w:p w14:paraId="71FF94E1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Premio Rei Jaume I de Economía, Generalitat de València (1988)</w:t>
      </w:r>
    </w:p>
    <w:p w14:paraId="74FF6FB9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Becario Guggenheim (1985-86)</w:t>
      </w:r>
    </w:p>
    <w:p w14:paraId="066E134E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Miembro de la Academia Estadounidense de las Artes y las Ciencias (1985)</w:t>
      </w:r>
    </w:p>
    <w:p w14:paraId="47E75DFE" w14:textId="77777777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>Becario Sloan (1978-80)</w:t>
      </w:r>
    </w:p>
    <w:p w14:paraId="44DEFF9C" w14:textId="120DBE21" w:rsidR="00115C6F" w:rsidRPr="00E73EF2" w:rsidRDefault="00115C6F" w:rsidP="006F360A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Candara" w:eastAsia="Google Sans" w:hAnsi="Candara" w:cs="Google Sans"/>
          <w:color w:val="1F1F1F"/>
        </w:rPr>
      </w:pPr>
      <w:r w:rsidRPr="00E73EF2">
        <w:rPr>
          <w:rFonts w:eastAsia="Google Sans"/>
          <w:color w:val="1F1F1F"/>
        </w:rPr>
        <w:t>●</w:t>
      </w:r>
      <w:r w:rsidRPr="00E73EF2">
        <w:rPr>
          <w:rFonts w:ascii="Candara" w:eastAsia="Google Sans" w:hAnsi="Candara" w:cs="Google Sans"/>
          <w:color w:val="1F1F1F"/>
        </w:rPr>
        <w:tab/>
        <w:t xml:space="preserve">Miembro (Fellow) de la </w:t>
      </w:r>
      <w:proofErr w:type="spellStart"/>
      <w:r w:rsidRPr="00E73EF2">
        <w:rPr>
          <w:rFonts w:ascii="Candara" w:eastAsia="Google Sans" w:hAnsi="Candara" w:cs="Google Sans"/>
          <w:color w:val="1F1F1F"/>
        </w:rPr>
        <w:t>Econometric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</w:t>
      </w:r>
      <w:proofErr w:type="spellStart"/>
      <w:r w:rsidRPr="00E73EF2">
        <w:rPr>
          <w:rFonts w:ascii="Candara" w:eastAsia="Google Sans" w:hAnsi="Candara" w:cs="Google Sans"/>
          <w:color w:val="1F1F1F"/>
        </w:rPr>
        <w:t>Society</w:t>
      </w:r>
      <w:proofErr w:type="spellEnd"/>
      <w:r w:rsidRPr="00E73EF2">
        <w:rPr>
          <w:rFonts w:ascii="Candara" w:eastAsia="Google Sans" w:hAnsi="Candara" w:cs="Google Sans"/>
          <w:color w:val="1F1F1F"/>
        </w:rPr>
        <w:t xml:space="preserve"> (1978)</w:t>
      </w:r>
    </w:p>
    <w:sectPr w:rsidR="00115C6F" w:rsidRPr="00E73EF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843F539-10F8-2F46-A65B-D7016A6330D0}"/>
    <w:embedBold r:id="rId2" w:fontKey="{1DA98805-DE1A-0248-868E-1E2FB86B9B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D992F80-2DCE-8E40-9C29-3127704C445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AE2A442-C58E-EA42-B461-CC8E90375350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5" w:fontKey="{1BEF448B-8BD1-EF4F-9076-370D3EF49E80}"/>
    <w:embedBold r:id="rId6" w:fontKey="{47466679-5E99-CF4B-AA6C-5DA2CCB0AA12}"/>
    <w:embedItalic r:id="rId7" w:fontKey="{0921A38D-1795-1744-808B-8485F4EA2B74}"/>
  </w:font>
  <w:font w:name="Google Sans">
    <w:altName w:val="Calibri"/>
    <w:panose1 w:val="020B0604020202020204"/>
    <w:charset w:val="00"/>
    <w:family w:val="auto"/>
    <w:pitch w:val="default"/>
    <w:embedRegular r:id="rId8" w:fontKey="{9A6E9627-1689-F24B-9FED-868FAC39BAA6}"/>
    <w:embedBold r:id="rId9" w:fontKey="{77AED9B3-A144-F04B-93F5-093F98E48276}"/>
    <w:embedItalic r:id="rId10" w:fontKey="{5549EBAB-771A-3444-A456-EFFB19F40DA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EB2DF36A-DBCE-5649-95CB-51E688A6157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35409617-8DEE-2541-844D-249C695A23EA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23E"/>
    <w:rsid w:val="000F3FA3"/>
    <w:rsid w:val="00115C6F"/>
    <w:rsid w:val="003B62DE"/>
    <w:rsid w:val="006F360A"/>
    <w:rsid w:val="00B41616"/>
    <w:rsid w:val="00CB024C"/>
    <w:rsid w:val="00D2123E"/>
    <w:rsid w:val="00E73EF2"/>
    <w:rsid w:val="00EF3698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A74CB9"/>
  <w15:docId w15:val="{D8A4B9D6-8D66-8A47-848D-97185C90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432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FELIX LOBO ALEU</cp:lastModifiedBy>
  <cp:revision>7</cp:revision>
  <dcterms:created xsi:type="dcterms:W3CDTF">2026-09-10T15:54:00Z</dcterms:created>
  <dcterms:modified xsi:type="dcterms:W3CDTF">2026-09-10T16:14:00Z</dcterms:modified>
</cp:coreProperties>
</file>